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4DC3" w14:textId="099EB453" w:rsidR="00B1755A" w:rsidRDefault="00B81E7B" w:rsidP="00D56C31">
      <w:pPr>
        <w:snapToGrid w:val="0"/>
        <w:spacing w:line="42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r w:rsidRPr="00B81E7B">
        <w:rPr>
          <w:rFonts w:ascii="微软雅黑" w:eastAsia="微软雅黑" w:hAnsi="微软雅黑" w:cs="微软雅黑" w:hint="eastAsia"/>
          <w:b/>
          <w:bCs/>
          <w:sz w:val="28"/>
          <w:szCs w:val="36"/>
        </w:rPr>
        <w:t>2022</w:t>
      </w:r>
      <w:proofErr w:type="gramStart"/>
      <w:r w:rsidRPr="00B81E7B">
        <w:rPr>
          <w:rFonts w:ascii="微软雅黑" w:eastAsia="微软雅黑" w:hAnsi="微软雅黑" w:cs="微软雅黑" w:hint="eastAsia"/>
          <w:b/>
          <w:bCs/>
          <w:sz w:val="28"/>
          <w:szCs w:val="36"/>
        </w:rPr>
        <w:t>腾讯大</w:t>
      </w:r>
      <w:proofErr w:type="gramEnd"/>
      <w:r w:rsidRPr="00B81E7B">
        <w:rPr>
          <w:rFonts w:ascii="微软雅黑" w:eastAsia="微软雅黑" w:hAnsi="微软雅黑" w:cs="微软雅黑" w:hint="eastAsia"/>
          <w:b/>
          <w:bCs/>
          <w:sz w:val="28"/>
          <w:szCs w:val="36"/>
        </w:rPr>
        <w:t>出行犀牛鸟专项研究计划</w:t>
      </w:r>
      <w:r w:rsidR="00A30D3F" w:rsidRPr="00A30D3F">
        <w:rPr>
          <w:rFonts w:ascii="微软雅黑" w:eastAsia="微软雅黑" w:hAnsi="微软雅黑" w:cs="微软雅黑" w:hint="eastAsia"/>
          <w:b/>
          <w:bCs/>
          <w:sz w:val="28"/>
          <w:szCs w:val="36"/>
        </w:rPr>
        <w:t>申请书</w:t>
      </w:r>
    </w:p>
    <w:p w14:paraId="1ECA964F" w14:textId="77777777" w:rsidR="00A30D3F" w:rsidRDefault="00A30D3F" w:rsidP="00D56C31">
      <w:pPr>
        <w:snapToGrid w:val="0"/>
        <w:spacing w:line="42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14:paraId="69946202" w14:textId="22693EE9" w:rsidR="00A73295" w:rsidRPr="00A44D68" w:rsidRDefault="00A73295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一、</w:t>
      </w:r>
      <w:r w:rsidRPr="00A44D68">
        <w:rPr>
          <w:rFonts w:ascii="微软雅黑" w:eastAsia="微软雅黑" w:hAnsi="微软雅黑"/>
          <w:b/>
          <w:sz w:val="21"/>
        </w:rPr>
        <w:t xml:space="preserve"> </w:t>
      </w:r>
      <w:r w:rsidR="00B64ED4">
        <w:rPr>
          <w:rFonts w:ascii="微软雅黑" w:eastAsia="微软雅黑" w:hAnsi="微软雅黑" w:hint="eastAsia"/>
          <w:b/>
          <w:sz w:val="21"/>
        </w:rPr>
        <w:t>课题</w:t>
      </w:r>
      <w:r w:rsidR="00B64ED4">
        <w:rPr>
          <w:rFonts w:ascii="微软雅黑" w:eastAsia="微软雅黑" w:hAnsi="微软雅黑"/>
          <w:b/>
          <w:sz w:val="21"/>
        </w:rPr>
        <w:t>负责人</w:t>
      </w:r>
      <w:r w:rsidRPr="00A44D68">
        <w:rPr>
          <w:rFonts w:ascii="微软雅黑" w:eastAsia="微软雅黑" w:hAnsi="微软雅黑" w:hint="eastAsia"/>
          <w:b/>
          <w:sz w:val="21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835"/>
        <w:gridCol w:w="1276"/>
        <w:gridCol w:w="2772"/>
      </w:tblGrid>
      <w:tr w:rsidR="00A73295" w:rsidRPr="00A44D68" w14:paraId="114A1E1C" w14:textId="77777777" w:rsidTr="009B6416">
        <w:tc>
          <w:tcPr>
            <w:tcW w:w="1413" w:type="dxa"/>
          </w:tcPr>
          <w:p w14:paraId="7C80C82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中文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835" w:type="dxa"/>
          </w:tcPr>
          <w:p w14:paraId="738A9F48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</w:tcPr>
          <w:p w14:paraId="280D92C1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姓名</w:t>
            </w:r>
            <w:r w:rsidRPr="00A44D68">
              <w:rPr>
                <w:rFonts w:ascii="微软雅黑" w:eastAsia="微软雅黑" w:hAnsi="微软雅黑"/>
                <w:sz w:val="21"/>
              </w:rPr>
              <w:t>(</w:t>
            </w:r>
            <w:r w:rsidRPr="00A44D68">
              <w:rPr>
                <w:rFonts w:ascii="微软雅黑" w:eastAsia="微软雅黑" w:hAnsi="微软雅黑" w:hint="eastAsia"/>
                <w:sz w:val="21"/>
              </w:rPr>
              <w:t>拼音</w:t>
            </w:r>
            <w:r w:rsidRPr="00A44D68"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772" w:type="dxa"/>
          </w:tcPr>
          <w:p w14:paraId="2BC3CADC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6C854C91" w14:textId="77777777" w:rsidTr="00B93A35">
        <w:tc>
          <w:tcPr>
            <w:tcW w:w="1413" w:type="dxa"/>
          </w:tcPr>
          <w:p w14:paraId="20532D52" w14:textId="61F006F5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6883" w:type="dxa"/>
            <w:gridSpan w:val="3"/>
          </w:tcPr>
          <w:p w14:paraId="06E078C2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55BB589C" w14:textId="77777777" w:rsidTr="00B93A35">
        <w:tc>
          <w:tcPr>
            <w:tcW w:w="1413" w:type="dxa"/>
          </w:tcPr>
          <w:p w14:paraId="1FAA2208" w14:textId="018F3C8B" w:rsidR="00FB64CC" w:rsidRDefault="00FB64CC" w:rsidP="000B33F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6883" w:type="dxa"/>
            <w:gridSpan w:val="3"/>
          </w:tcPr>
          <w:p w14:paraId="5CE84567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396C59B1" w14:textId="77777777" w:rsidTr="00B93A35">
        <w:tc>
          <w:tcPr>
            <w:tcW w:w="1413" w:type="dxa"/>
          </w:tcPr>
          <w:p w14:paraId="3C586C33" w14:textId="3D14A4D5" w:rsidR="00FB64CC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院系</w:t>
            </w:r>
          </w:p>
        </w:tc>
        <w:tc>
          <w:tcPr>
            <w:tcW w:w="6883" w:type="dxa"/>
            <w:gridSpan w:val="3"/>
          </w:tcPr>
          <w:p w14:paraId="273BBA71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7D576B" w:rsidRPr="00A44D68" w14:paraId="6A23B0E6" w14:textId="77777777" w:rsidTr="00B93A35">
        <w:tc>
          <w:tcPr>
            <w:tcW w:w="1413" w:type="dxa"/>
          </w:tcPr>
          <w:p w14:paraId="53B7C456" w14:textId="520DDD6B" w:rsidR="007D576B" w:rsidRPr="00A44D68" w:rsidRDefault="007D576B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专业领域</w:t>
            </w:r>
          </w:p>
        </w:tc>
        <w:tc>
          <w:tcPr>
            <w:tcW w:w="6883" w:type="dxa"/>
            <w:gridSpan w:val="3"/>
          </w:tcPr>
          <w:p w14:paraId="4BF3FC52" w14:textId="77777777" w:rsidR="007D576B" w:rsidRPr="00A44D68" w:rsidRDefault="007D576B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FB64CC" w:rsidRPr="00A44D68" w14:paraId="266BB1A7" w14:textId="77777777" w:rsidTr="00B93A35">
        <w:tc>
          <w:tcPr>
            <w:tcW w:w="1413" w:type="dxa"/>
          </w:tcPr>
          <w:p w14:paraId="67FF2508" w14:textId="7B88D023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 w14:paraId="423C829E" w14:textId="77777777" w:rsidR="00FB64CC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7E46B52D" w14:textId="77777777" w:rsidTr="009B6416">
        <w:tc>
          <w:tcPr>
            <w:tcW w:w="1413" w:type="dxa"/>
          </w:tcPr>
          <w:p w14:paraId="5440FEF5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 w:rsidRPr="00A44D68"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 w14:paraId="5C81E54D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644046" w:rsidRPr="00A44D68" w14:paraId="7E107EF9" w14:textId="77777777" w:rsidTr="009B6416">
        <w:tc>
          <w:tcPr>
            <w:tcW w:w="1413" w:type="dxa"/>
          </w:tcPr>
          <w:p w14:paraId="79378D21" w14:textId="6CF9FEEA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微信帐号</w:t>
            </w:r>
          </w:p>
        </w:tc>
        <w:tc>
          <w:tcPr>
            <w:tcW w:w="6883" w:type="dxa"/>
            <w:gridSpan w:val="3"/>
          </w:tcPr>
          <w:p w14:paraId="632E30BC" w14:textId="77777777" w:rsidR="00644046" w:rsidRPr="00A44D68" w:rsidRDefault="00644046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A73295" w:rsidRPr="00A44D68" w14:paraId="1FF50BB1" w14:textId="77777777" w:rsidTr="009B6416">
        <w:tc>
          <w:tcPr>
            <w:tcW w:w="1413" w:type="dxa"/>
          </w:tcPr>
          <w:p w14:paraId="782A5DBD" w14:textId="79355E13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个人主页</w:t>
            </w:r>
          </w:p>
        </w:tc>
        <w:tc>
          <w:tcPr>
            <w:tcW w:w="6883" w:type="dxa"/>
            <w:gridSpan w:val="3"/>
          </w:tcPr>
          <w:p w14:paraId="0C5B2708" w14:textId="62FFFE55" w:rsidR="00A73295" w:rsidRPr="001E6C85" w:rsidRDefault="00FB64CC" w:rsidP="00C13763">
            <w:pPr>
              <w:spacing w:before="120"/>
              <w:rPr>
                <w:rFonts w:ascii="楷体" w:eastAsia="楷体" w:hAnsi="楷体"/>
              </w:rPr>
            </w:pPr>
            <w:r w:rsidRPr="001E6C85">
              <w:rPr>
                <w:rFonts w:ascii="楷体" w:eastAsia="楷体" w:hAnsi="楷体" w:cs="Arial" w:hint="eastAsia"/>
                <w:szCs w:val="21"/>
              </w:rPr>
              <w:t>请</w:t>
            </w:r>
            <w:r w:rsidRPr="001E6C85">
              <w:rPr>
                <w:rFonts w:ascii="楷体" w:eastAsia="楷体" w:hAnsi="楷体" w:cs="Arial"/>
                <w:szCs w:val="21"/>
              </w:rPr>
              <w:t>提供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个人</w:t>
            </w:r>
            <w:r w:rsidRPr="001E6C85">
              <w:rPr>
                <w:rFonts w:ascii="楷体" w:eastAsia="楷体" w:hAnsi="楷体" w:cs="Arial"/>
                <w:szCs w:val="21"/>
              </w:rPr>
              <w:t>主页链接；</w:t>
            </w:r>
            <w:r w:rsidRPr="001E6C85">
              <w:rPr>
                <w:rFonts w:ascii="楷体" w:eastAsia="楷体" w:hAnsi="楷体" w:cs="Arial" w:hint="eastAsia"/>
                <w:szCs w:val="21"/>
              </w:rPr>
              <w:t>如</w:t>
            </w:r>
            <w:r w:rsidRPr="001E6C85">
              <w:rPr>
                <w:rFonts w:ascii="楷体" w:eastAsia="楷体" w:hAnsi="楷体" w:cs="Arial"/>
                <w:szCs w:val="21"/>
              </w:rPr>
              <w:t>无，请以</w:t>
            </w:r>
            <w:r w:rsidR="00C13763">
              <w:rPr>
                <w:rFonts w:ascii="楷体" w:eastAsia="楷体" w:hAnsi="楷体" w:cs="Arial" w:hint="eastAsia"/>
                <w:szCs w:val="21"/>
              </w:rPr>
              <w:t>附录</w:t>
            </w:r>
            <w:r w:rsidRPr="001E6C85">
              <w:rPr>
                <w:rFonts w:ascii="楷体" w:eastAsia="楷体" w:hAnsi="楷体" w:cs="Arial"/>
                <w:szCs w:val="21"/>
              </w:rPr>
              <w:t>形式提供个人简历。</w:t>
            </w:r>
          </w:p>
        </w:tc>
      </w:tr>
      <w:tr w:rsidR="00A73295" w:rsidRPr="00A44D68" w14:paraId="5CA9531A" w14:textId="77777777" w:rsidTr="009B6416">
        <w:tc>
          <w:tcPr>
            <w:tcW w:w="1413" w:type="dxa"/>
          </w:tcPr>
          <w:p w14:paraId="16CE381B" w14:textId="04061A8E" w:rsidR="00A73295" w:rsidRPr="00A44D68" w:rsidRDefault="00FB64CC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 w14:paraId="004B1D22" w14:textId="77777777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14:paraId="3C7482E9" w14:textId="77777777" w:rsidR="00FB64CC" w:rsidRPr="009D0C65" w:rsidRDefault="00FB64CC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261F3475" w14:textId="2AEDA9AB" w:rsidR="00A73295" w:rsidRPr="00A44D68" w:rsidRDefault="004E01DE" w:rsidP="00D56C31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二</w:t>
      </w:r>
      <w:r w:rsidR="00A73295" w:rsidRPr="00A44D68">
        <w:rPr>
          <w:rFonts w:ascii="微软雅黑" w:eastAsia="微软雅黑" w:hAnsi="微软雅黑"/>
          <w:b/>
          <w:sz w:val="21"/>
        </w:rPr>
        <w:t xml:space="preserve">. </w:t>
      </w:r>
      <w:r w:rsidR="000D0F99">
        <w:rPr>
          <w:rFonts w:ascii="微软雅黑" w:eastAsia="微软雅黑" w:hAnsi="微软雅黑"/>
          <w:b/>
          <w:sz w:val="21"/>
        </w:rPr>
        <w:t>研究</w:t>
      </w:r>
      <w:r w:rsidR="00A73295" w:rsidRPr="00A44D68">
        <w:rPr>
          <w:rFonts w:ascii="微软雅黑" w:eastAsia="微软雅黑" w:hAnsi="微软雅黑" w:hint="eastAsia"/>
          <w:b/>
          <w:sz w:val="21"/>
        </w:rPr>
        <w:t>计划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025"/>
      </w:tblGrid>
      <w:tr w:rsidR="00270147" w:rsidRPr="006E4054" w14:paraId="44023812" w14:textId="77777777" w:rsidTr="00FB64CC">
        <w:tc>
          <w:tcPr>
            <w:tcW w:w="1271" w:type="dxa"/>
          </w:tcPr>
          <w:p w14:paraId="326D73D3" w14:textId="4B5D22E1" w:rsidR="00270147" w:rsidRDefault="00270147" w:rsidP="006E4054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申</w:t>
            </w:r>
            <w:r w:rsidR="00D9119A">
              <w:rPr>
                <w:rFonts w:ascii="微软雅黑" w:eastAsia="微软雅黑" w:hAnsi="微软雅黑" w:hint="eastAsia"/>
                <w:sz w:val="21"/>
              </w:rPr>
              <w:t>请</w:t>
            </w:r>
            <w:r w:rsidR="006E4054">
              <w:rPr>
                <w:rFonts w:ascii="微软雅黑" w:eastAsia="微软雅黑" w:hAnsi="微软雅黑" w:hint="eastAsia"/>
                <w:sz w:val="21"/>
              </w:rPr>
              <w:t>命题</w:t>
            </w:r>
          </w:p>
        </w:tc>
        <w:tc>
          <w:tcPr>
            <w:tcW w:w="7025" w:type="dxa"/>
          </w:tcPr>
          <w:p w14:paraId="13B75E59" w14:textId="354258AE" w:rsidR="00B37E65" w:rsidRPr="00DB4E3D" w:rsidRDefault="00B37E65" w:rsidP="00DB4E3D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 w:rsidRPr="00DB4E3D">
              <w:rPr>
                <w:rFonts w:ascii="楷体" w:eastAsia="楷体" w:hAnsi="楷体" w:hint="eastAsia"/>
                <w:sz w:val="21"/>
                <w:szCs w:val="21"/>
              </w:rPr>
              <w:t>请选择</w:t>
            </w:r>
            <w:r w:rsidRPr="00DB4E3D">
              <w:rPr>
                <w:rFonts w:ascii="楷体" w:eastAsia="楷体" w:hAnsi="楷体"/>
                <w:sz w:val="21"/>
                <w:szCs w:val="21"/>
              </w:rPr>
              <w:t>：</w:t>
            </w:r>
          </w:p>
          <w:p w14:paraId="200369D1" w14:textId="77777777" w:rsidR="007F15A6" w:rsidRPr="007F15A6" w:rsidRDefault="007F15A6" w:rsidP="007F15A6">
            <w:pPr>
              <w:spacing w:before="12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1 定位技术</w:t>
            </w:r>
          </w:p>
          <w:p w14:paraId="3DFF40A8" w14:textId="77777777" w:rsidR="007F15A6" w:rsidRPr="007F15A6" w:rsidRDefault="007F15A6" w:rsidP="007F15A6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1.1 基于泛在信号的智能感知与定位技术研究</w:t>
            </w:r>
          </w:p>
          <w:p w14:paraId="04603CAF" w14:textId="77777777" w:rsidR="007F15A6" w:rsidRPr="007F15A6" w:rsidRDefault="007F15A6" w:rsidP="007F15A6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1.2 基于图神经网络的定位算法研究与应用</w:t>
            </w:r>
          </w:p>
          <w:p w14:paraId="7B04BC45" w14:textId="77777777" w:rsidR="007F15A6" w:rsidRPr="007F15A6" w:rsidRDefault="007F15A6" w:rsidP="007F15A6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1.3 城市动态场景下基于PPP-RTK模式的高精度导航定位研究</w:t>
            </w:r>
          </w:p>
          <w:p w14:paraId="7FB793D4" w14:textId="77777777" w:rsidR="007F15A6" w:rsidRPr="007F15A6" w:rsidRDefault="007F15A6" w:rsidP="007F15A6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1.4 智能手机RTK解算</w:t>
            </w:r>
          </w:p>
          <w:p w14:paraId="40AF3A74" w14:textId="77777777" w:rsidR="007F15A6" w:rsidRPr="007F15A6" w:rsidRDefault="007F15A6" w:rsidP="007F15A6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1.5 全遮挡场景下高精度卫星导航定位</w:t>
            </w:r>
          </w:p>
          <w:p w14:paraId="1D625985" w14:textId="77777777" w:rsidR="007F15A6" w:rsidRPr="007F15A6" w:rsidRDefault="007F15A6" w:rsidP="007F15A6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1.6 基于卫星原始信号和IMU、Camera等信号的多源融合算法</w:t>
            </w:r>
          </w:p>
          <w:p w14:paraId="611113F0" w14:textId="77777777" w:rsidR="007F15A6" w:rsidRPr="007F15A6" w:rsidRDefault="007F15A6" w:rsidP="007F15A6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1.7 基于视觉SLAM技术的定位</w:t>
            </w:r>
            <w:proofErr w:type="gramStart"/>
            <w:r w:rsidRPr="007F15A6">
              <w:rPr>
                <w:rFonts w:ascii="楷体" w:eastAsia="楷体" w:hAnsi="楷体" w:cs="Arial" w:hint="eastAsia"/>
                <w:szCs w:val="21"/>
              </w:rPr>
              <w:t>和建图研究</w:t>
            </w:r>
            <w:proofErr w:type="gramEnd"/>
          </w:p>
          <w:p w14:paraId="6736C91C" w14:textId="77777777" w:rsidR="007F15A6" w:rsidRPr="007F15A6" w:rsidRDefault="007F15A6" w:rsidP="007F15A6">
            <w:pPr>
              <w:spacing w:before="12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2 计算机视觉</w:t>
            </w:r>
          </w:p>
          <w:p w14:paraId="3BCE18BB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2.1 激光点云的检测技术研究</w:t>
            </w:r>
          </w:p>
          <w:p w14:paraId="6C978470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2.2 激光点云的线要素目标识别</w:t>
            </w:r>
          </w:p>
          <w:p w14:paraId="0BC0B9F9" w14:textId="77777777" w:rsidR="007F15A6" w:rsidRPr="007F15A6" w:rsidRDefault="007F15A6" w:rsidP="007F15A6">
            <w:pPr>
              <w:spacing w:before="12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3 POI感知</w:t>
            </w:r>
          </w:p>
          <w:p w14:paraId="7BAB2D8A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3.1 基于时空大数据的POI生命周期预测技术和应用</w:t>
            </w:r>
          </w:p>
          <w:p w14:paraId="70FF0E27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3.2 基于运单数据的地址知识图谱构建与应用</w:t>
            </w:r>
          </w:p>
          <w:p w14:paraId="03CED44D" w14:textId="77777777" w:rsidR="007F15A6" w:rsidRPr="007F15A6" w:rsidRDefault="007F15A6" w:rsidP="007F15A6">
            <w:pPr>
              <w:spacing w:before="12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4 位置服务</w:t>
            </w:r>
          </w:p>
          <w:p w14:paraId="30B33144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lastRenderedPageBreak/>
              <w:t>4.1 基于职住出行的城市地块图谱的推演预测</w:t>
            </w:r>
          </w:p>
          <w:p w14:paraId="6575C662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4.2 城市素材库建设</w:t>
            </w:r>
          </w:p>
          <w:p w14:paraId="72487EC8" w14:textId="77777777" w:rsidR="007F15A6" w:rsidRPr="007F15A6" w:rsidRDefault="007F15A6" w:rsidP="007F15A6">
            <w:pPr>
              <w:spacing w:before="12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5 自然语言处理与语音生成</w:t>
            </w:r>
          </w:p>
          <w:p w14:paraId="6234AF0C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5.1 导航引导语音拟人化合成技术</w:t>
            </w:r>
          </w:p>
          <w:p w14:paraId="1A2C4AE2" w14:textId="77777777" w:rsidR="007F15A6" w:rsidRPr="007F15A6" w:rsidRDefault="007F15A6" w:rsidP="007F15A6">
            <w:pPr>
              <w:spacing w:before="12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6 未来网络</w:t>
            </w:r>
          </w:p>
          <w:p w14:paraId="30418CAE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6.1 面向未来交通的确定性网络机制研究</w:t>
            </w:r>
          </w:p>
          <w:p w14:paraId="5DBEBB1D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6.2 面向未来交通的通信感知融合机制研究</w:t>
            </w:r>
          </w:p>
          <w:p w14:paraId="791D2172" w14:textId="77777777" w:rsidR="007F15A6" w:rsidRPr="007F15A6" w:rsidRDefault="007F15A6" w:rsidP="007F15A6">
            <w:pPr>
              <w:spacing w:before="12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7 大数据分析</w:t>
            </w:r>
          </w:p>
          <w:p w14:paraId="6D99116A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7.1 大数据波动归因算法研究</w:t>
            </w:r>
          </w:p>
          <w:p w14:paraId="243E0B37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7.2 交通出行领域个性化资讯的自然语言生成模型</w:t>
            </w:r>
          </w:p>
          <w:p w14:paraId="7B41129F" w14:textId="77777777" w:rsidR="007F15A6" w:rsidRPr="007F15A6" w:rsidRDefault="007F15A6" w:rsidP="007F15A6">
            <w:pPr>
              <w:spacing w:before="12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8 智慧空间</w:t>
            </w:r>
          </w:p>
          <w:p w14:paraId="0A744F35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8.1 城市空间三维语义分析与计算模型研究</w:t>
            </w:r>
          </w:p>
          <w:p w14:paraId="2B0F5808" w14:textId="77777777" w:rsidR="007F15A6" w:rsidRPr="007F15A6" w:rsidRDefault="007F15A6" w:rsidP="00D07627">
            <w:pPr>
              <w:spacing w:before="120"/>
              <w:ind w:leftChars="100" w:left="210"/>
              <w:rPr>
                <w:rFonts w:ascii="楷体" w:eastAsia="楷体" w:hAnsi="楷体" w:cs="Arial" w:hint="eastAsia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8.2 数据驱动的城市生成与评估指标体系</w:t>
            </w:r>
          </w:p>
          <w:p w14:paraId="2C012C03" w14:textId="06B0F218" w:rsidR="00270147" w:rsidRPr="007F15A6" w:rsidRDefault="007F15A6" w:rsidP="00D07627">
            <w:pPr>
              <w:spacing w:before="120"/>
              <w:ind w:leftChars="100" w:left="210"/>
              <w:rPr>
                <w:rFonts w:eastAsia="微软雅黑"/>
                <w:szCs w:val="21"/>
              </w:rPr>
            </w:pPr>
            <w:r w:rsidRPr="007F15A6">
              <w:rPr>
                <w:rFonts w:ascii="楷体" w:eastAsia="楷体" w:hAnsi="楷体" w:cs="Arial" w:hint="eastAsia"/>
                <w:szCs w:val="21"/>
              </w:rPr>
              <w:t>8.3 精确建筑能耗与用地属性关联模型</w:t>
            </w:r>
          </w:p>
        </w:tc>
      </w:tr>
      <w:tr w:rsidR="00A73295" w:rsidRPr="00A44D68" w14:paraId="7E32B01F" w14:textId="77777777" w:rsidTr="00FB64CC">
        <w:tc>
          <w:tcPr>
            <w:tcW w:w="1271" w:type="dxa"/>
          </w:tcPr>
          <w:p w14:paraId="3736B08B" w14:textId="1E82FF8D" w:rsidR="00A73295" w:rsidRPr="00A44D68" w:rsidRDefault="00A73295" w:rsidP="00D56C31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lastRenderedPageBreak/>
              <w:t>研究题目</w:t>
            </w:r>
          </w:p>
        </w:tc>
        <w:tc>
          <w:tcPr>
            <w:tcW w:w="7025" w:type="dxa"/>
          </w:tcPr>
          <w:p w14:paraId="481F920C" w14:textId="77777777" w:rsidR="00A73295" w:rsidRPr="00FB64CC" w:rsidRDefault="00A73295" w:rsidP="00D56C31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4A84FF68" w14:textId="77777777" w:rsidTr="00FB64CC">
        <w:tc>
          <w:tcPr>
            <w:tcW w:w="1271" w:type="dxa"/>
          </w:tcPr>
          <w:p w14:paraId="799B8653" w14:textId="5B822865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7025" w:type="dxa"/>
          </w:tcPr>
          <w:p w14:paraId="2B5488C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  <w:r>
              <w:rPr>
                <w:rFonts w:ascii="楷体" w:eastAsia="楷体" w:hAnsi="楷体"/>
                <w:sz w:val="21"/>
                <w:szCs w:val="21"/>
              </w:rPr>
              <w:t>问题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重要性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>
              <w:rPr>
                <w:rFonts w:ascii="楷体" w:eastAsia="楷体" w:hAnsi="楷体"/>
                <w:sz w:val="21"/>
                <w:szCs w:val="21"/>
              </w:rPr>
              <w:t>State of the art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不足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；</w:t>
            </w:r>
          </w:p>
          <w:p w14:paraId="6510FFB4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582E97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5C231FBA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1D273097" w14:textId="77777777" w:rsidTr="00FB64CC">
        <w:tc>
          <w:tcPr>
            <w:tcW w:w="1271" w:type="dxa"/>
          </w:tcPr>
          <w:p w14:paraId="3367BF3B" w14:textId="10772DC4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7025" w:type="dxa"/>
          </w:tcPr>
          <w:p w14:paraId="47236C94" w14:textId="77777777" w:rsidR="003E406B" w:rsidRPr="006451E8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一句话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概括，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不超过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三行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E200331" w14:textId="54EBEA8B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66A2EA08" w14:textId="77777777" w:rsidTr="00FB64CC">
        <w:tc>
          <w:tcPr>
            <w:tcW w:w="1271" w:type="dxa"/>
          </w:tcPr>
          <w:p w14:paraId="40A46330" w14:textId="665F17CA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技术</w:t>
            </w:r>
            <w:r w:rsidR="001F6AAB">
              <w:rPr>
                <w:rFonts w:ascii="微软雅黑" w:eastAsia="微软雅黑" w:hAnsi="微软雅黑" w:hint="eastAsia"/>
                <w:sz w:val="21"/>
              </w:rPr>
              <w:t>方案</w:t>
            </w:r>
          </w:p>
        </w:tc>
        <w:tc>
          <w:tcPr>
            <w:tcW w:w="7025" w:type="dxa"/>
          </w:tcPr>
          <w:p w14:paraId="75FC086E" w14:textId="572142B3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阐述您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技术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路线</w:t>
            </w:r>
            <w:r w:rsidR="0010679D">
              <w:rPr>
                <w:rFonts w:ascii="楷体" w:eastAsia="楷体" w:hAnsi="楷体" w:cs="微软雅黑" w:hint="eastAsia"/>
                <w:sz w:val="21"/>
                <w:szCs w:val="21"/>
              </w:rPr>
              <w:t>(方法)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及其优势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；</w:t>
            </w:r>
          </w:p>
          <w:p w14:paraId="60DC522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若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需要基于腾讯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系统或数据完成实验，请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明确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描述所需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系统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或数据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7F49900A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言简意赅，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避免无</w:t>
            </w: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意义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的长篇大论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14:paraId="4427CDF6" w14:textId="77777777" w:rsidR="003E406B" w:rsidRPr="00763A65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61539C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75722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4CE797E" w14:textId="77777777" w:rsidR="003E406B" w:rsidRPr="00C76E2D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2017AE97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791AC33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A87F61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0CF8E13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2E3F2E9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3DEAB3E1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7D7E056C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A44D68" w14:paraId="545776B9" w14:textId="77777777" w:rsidTr="00FB64CC">
        <w:tc>
          <w:tcPr>
            <w:tcW w:w="1271" w:type="dxa"/>
          </w:tcPr>
          <w:p w14:paraId="4D619F01" w14:textId="543AE05C" w:rsidR="003E406B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lastRenderedPageBreak/>
              <w:t>计划</w:t>
            </w:r>
            <w:r>
              <w:rPr>
                <w:rFonts w:ascii="微软雅黑" w:eastAsia="微软雅黑" w:hAnsi="微软雅黑" w:hint="eastAsia"/>
                <w:sz w:val="21"/>
              </w:rPr>
              <w:t>进度</w:t>
            </w:r>
          </w:p>
        </w:tc>
        <w:tc>
          <w:tcPr>
            <w:tcW w:w="7025" w:type="dxa"/>
          </w:tcPr>
          <w:p w14:paraId="71BE12B2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FB64CC">
              <w:rPr>
                <w:rFonts w:ascii="楷体" w:eastAsia="楷体" w:hAnsi="楷体" w:cs="微软雅黑" w:hint="eastAsia"/>
                <w:sz w:val="21"/>
                <w:szCs w:val="21"/>
              </w:rPr>
              <w:t>关键时间节点及</w:t>
            </w:r>
            <w:r w:rsidRPr="00FB64CC">
              <w:rPr>
                <w:rFonts w:ascii="楷体" w:eastAsia="楷体" w:hAnsi="楷体" w:cs="微软雅黑"/>
                <w:sz w:val="21"/>
                <w:szCs w:val="21"/>
              </w:rPr>
              <w:t>该阶段产出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3E0185F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713C8F4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D112DAD" w14:textId="77777777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351DD3EA" w14:textId="1EBD3F89" w:rsidR="003E406B" w:rsidRPr="00FB64CC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E406B" w:rsidRPr="00EE0BEF" w14:paraId="36082764" w14:textId="77777777" w:rsidTr="00FB64CC">
        <w:tc>
          <w:tcPr>
            <w:tcW w:w="1271" w:type="dxa"/>
          </w:tcPr>
          <w:p w14:paraId="6B47201B" w14:textId="317E04D6" w:rsidR="003E406B" w:rsidRPr="00A44D68" w:rsidRDefault="003E406B" w:rsidP="003E406B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7025" w:type="dxa"/>
          </w:tcPr>
          <w:p w14:paraId="4A8C497A" w14:textId="56ED51AA" w:rsidR="003E406B" w:rsidRDefault="00135E17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产出一般包括但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不限于：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技术储备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（原型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系统、算法模型、专利等）、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学术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影响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（论文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）和人才培养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（实习生培养</w:t>
            </w:r>
            <w:r w:rsidR="003E406B">
              <w:rPr>
                <w:rFonts w:ascii="楷体" w:eastAsia="楷体" w:hAnsi="楷体" w:cs="微软雅黑"/>
                <w:sz w:val="21"/>
                <w:szCs w:val="21"/>
              </w:rPr>
              <w:t>）</w:t>
            </w:r>
            <w:r w:rsidR="003E406B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02EBAEF5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/>
                <w:sz w:val="21"/>
                <w:szCs w:val="21"/>
              </w:rPr>
              <w:t>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计划要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遵守SMART原则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（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体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、可衡量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、可达到的、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相关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时效的）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26A3941E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6962BEA6" w14:textId="77777777" w:rsidR="003E406B" w:rsidRDefault="003E406B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B33BC1" w14:textId="39E522BA" w:rsidR="00135E17" w:rsidRPr="00FB64CC" w:rsidRDefault="00135E17" w:rsidP="003E406B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B64CC" w:rsidRPr="00A44D68" w14:paraId="0EA6512E" w14:textId="77777777" w:rsidTr="00FB64CC">
        <w:tc>
          <w:tcPr>
            <w:tcW w:w="1271" w:type="dxa"/>
          </w:tcPr>
          <w:p w14:paraId="5D60210D" w14:textId="0264A319" w:rsidR="00FB64CC" w:rsidRDefault="00FB64CC" w:rsidP="00FB64CC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概要预算</w:t>
            </w:r>
          </w:p>
        </w:tc>
        <w:tc>
          <w:tcPr>
            <w:tcW w:w="7025" w:type="dxa"/>
          </w:tcPr>
          <w:p w14:paraId="3AD51942" w14:textId="7F9AB0C6" w:rsidR="00FB64CC" w:rsidRPr="00FB64CC" w:rsidRDefault="004E01DE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资金额度及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简要</w:t>
            </w:r>
            <w:r w:rsidR="00FB64CC" w:rsidRPr="00FB64CC">
              <w:rPr>
                <w:rFonts w:ascii="楷体" w:eastAsia="楷体" w:hAnsi="楷体" w:cs="微软雅黑" w:hint="eastAsia"/>
                <w:sz w:val="21"/>
                <w:szCs w:val="21"/>
              </w:rPr>
              <w:t>使用计划</w:t>
            </w:r>
            <w:r w:rsidR="00FB64CC"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14:paraId="1C36D9A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F4801D3" w14:textId="77777777" w:rsidR="00FB64CC" w:rsidRPr="00FB64CC" w:rsidRDefault="00FB64CC" w:rsidP="00FB64CC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78E7193E" w14:textId="77777777" w:rsidR="00FB64CC" w:rsidRDefault="00FB64CC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14:paraId="4BE0EB0E" w14:textId="54598D68" w:rsidR="00C76E2D" w:rsidRPr="00FB64CC" w:rsidRDefault="00C76E2D" w:rsidP="00FB64CC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14:paraId="37F1B6B9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2E73A28" w14:textId="610FFA63" w:rsidR="00EC2AC3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三</w:t>
      </w:r>
      <w:r w:rsidR="00EC2AC3" w:rsidRPr="009D0C65">
        <w:rPr>
          <w:rFonts w:ascii="微软雅黑" w:eastAsia="微软雅黑" w:hAnsi="微软雅黑" w:hint="eastAsia"/>
          <w:b/>
          <w:sz w:val="21"/>
        </w:rPr>
        <w:t xml:space="preserve">. </w:t>
      </w:r>
      <w:r w:rsidR="004A51C9">
        <w:rPr>
          <w:rFonts w:ascii="微软雅黑" w:eastAsia="微软雅黑" w:hAnsi="微软雅黑" w:hint="eastAsia"/>
          <w:b/>
          <w:sz w:val="21"/>
        </w:rPr>
        <w:t>项目</w:t>
      </w:r>
      <w:r>
        <w:rPr>
          <w:rFonts w:ascii="微软雅黑" w:eastAsia="微软雅黑" w:hAnsi="微软雅黑" w:hint="eastAsia"/>
          <w:b/>
          <w:sz w:val="21"/>
        </w:rPr>
        <w:t>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及</w:t>
      </w:r>
      <w:r w:rsidR="00EC2AC3">
        <w:rPr>
          <w:rFonts w:ascii="微软雅黑" w:eastAsia="微软雅黑" w:hAnsi="微软雅黑" w:hint="eastAsia"/>
          <w:b/>
          <w:sz w:val="21"/>
        </w:rPr>
        <w:t>相关</w:t>
      </w:r>
      <w:r w:rsidR="00EC2AC3" w:rsidRPr="009D0C65">
        <w:rPr>
          <w:rFonts w:ascii="微软雅黑" w:eastAsia="微软雅黑" w:hAnsi="微软雅黑" w:hint="eastAsia"/>
          <w:b/>
          <w:sz w:val="21"/>
        </w:rPr>
        <w:t>研究</w:t>
      </w:r>
      <w:r w:rsidR="00EC2AC3">
        <w:rPr>
          <w:rFonts w:ascii="微软雅黑" w:eastAsia="微软雅黑" w:hAnsi="微软雅黑" w:hint="eastAsia"/>
          <w:b/>
          <w:sz w:val="21"/>
        </w:rPr>
        <w:t>背景</w:t>
      </w:r>
    </w:p>
    <w:p w14:paraId="6C7C9310" w14:textId="5E4DC2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b/>
          <w:sz w:val="21"/>
        </w:rPr>
        <w:t>组</w:t>
      </w:r>
      <w:r w:rsidR="004E01DE" w:rsidRPr="004E01DE">
        <w:rPr>
          <w:rFonts w:ascii="微软雅黑" w:eastAsia="微软雅黑" w:hAnsi="微软雅黑"/>
          <w:b/>
          <w:sz w:val="21"/>
        </w:rPr>
        <w:t>成员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（请勿</w:t>
      </w:r>
      <w:r w:rsidR="004E01DE" w:rsidRPr="0076216F">
        <w:rPr>
          <w:rFonts w:ascii="楷体" w:eastAsia="楷体" w:hAnsi="楷体" w:cs="微软雅黑"/>
          <w:sz w:val="21"/>
          <w:szCs w:val="21"/>
        </w:rPr>
        <w:t>填写不</w:t>
      </w:r>
      <w:r w:rsidR="004E01DE" w:rsidRPr="0076216F">
        <w:rPr>
          <w:rFonts w:ascii="楷体" w:eastAsia="楷体" w:hAnsi="楷体" w:cs="微软雅黑" w:hint="eastAsia"/>
          <w:sz w:val="21"/>
          <w:szCs w:val="21"/>
        </w:rPr>
        <w:t>具体</w:t>
      </w:r>
      <w:r w:rsidR="004E01DE" w:rsidRPr="0076216F">
        <w:rPr>
          <w:rFonts w:ascii="楷体" w:eastAsia="楷体" w:hAnsi="楷体" w:cs="微软雅黑"/>
          <w:sz w:val="21"/>
          <w:szCs w:val="21"/>
        </w:rPr>
        <w:t>从事该课题的实验室其它人员）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89"/>
        <w:gridCol w:w="1843"/>
        <w:gridCol w:w="3256"/>
      </w:tblGrid>
      <w:tr w:rsidR="004E01DE" w:rsidRPr="00FB64CC" w14:paraId="059EA847" w14:textId="77777777" w:rsidTr="004E01DE">
        <w:trPr>
          <w:trHeight w:val="156"/>
        </w:trPr>
        <w:tc>
          <w:tcPr>
            <w:tcW w:w="1271" w:type="dxa"/>
          </w:tcPr>
          <w:p w14:paraId="1151BF9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姓名</w:t>
            </w:r>
          </w:p>
        </w:tc>
        <w:tc>
          <w:tcPr>
            <w:tcW w:w="1989" w:type="dxa"/>
          </w:tcPr>
          <w:p w14:paraId="082F6EE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/>
                <w:sz w:val="21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职称（老师</w:t>
            </w:r>
            <w:r w:rsidRPr="00FB64CC">
              <w:rPr>
                <w:rFonts w:ascii="楷体" w:eastAsia="楷体" w:hAnsi="楷体"/>
                <w:sz w:val="21"/>
              </w:rPr>
              <w:t>）</w:t>
            </w:r>
          </w:p>
          <w:p w14:paraId="1EBD669C" w14:textId="2D00011B" w:rsidR="004E01DE" w:rsidRPr="00FB64CC" w:rsidRDefault="00135E17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年级</w:t>
            </w:r>
            <w:r w:rsidR="004E01DE" w:rsidRPr="00FB64CC">
              <w:rPr>
                <w:rFonts w:ascii="楷体" w:eastAsia="楷体" w:hAnsi="楷体" w:hint="eastAsia"/>
                <w:sz w:val="21"/>
              </w:rPr>
              <w:t>（学生</w:t>
            </w:r>
            <w:r w:rsidR="004E01DE" w:rsidRPr="00FB64CC">
              <w:rPr>
                <w:rFonts w:ascii="楷体" w:eastAsia="楷体" w:hAnsi="楷体"/>
                <w:sz w:val="21"/>
              </w:rPr>
              <w:t>）</w:t>
            </w:r>
          </w:p>
        </w:tc>
        <w:tc>
          <w:tcPr>
            <w:tcW w:w="1843" w:type="dxa"/>
          </w:tcPr>
          <w:p w14:paraId="6316435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手机</w:t>
            </w:r>
          </w:p>
        </w:tc>
        <w:tc>
          <w:tcPr>
            <w:tcW w:w="3256" w:type="dxa"/>
          </w:tcPr>
          <w:p w14:paraId="6822442F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 w:rsidRPr="00FB64CC">
              <w:rPr>
                <w:rFonts w:ascii="楷体" w:eastAsia="楷体" w:hAnsi="楷体" w:hint="eastAsia"/>
                <w:sz w:val="21"/>
              </w:rPr>
              <w:t>邮箱</w:t>
            </w:r>
          </w:p>
        </w:tc>
      </w:tr>
      <w:tr w:rsidR="004E01DE" w:rsidRPr="00FB64CC" w14:paraId="0DBDF6C4" w14:textId="77777777" w:rsidTr="004E01DE">
        <w:trPr>
          <w:trHeight w:val="156"/>
        </w:trPr>
        <w:tc>
          <w:tcPr>
            <w:tcW w:w="1271" w:type="dxa"/>
          </w:tcPr>
          <w:p w14:paraId="4D382A30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7EB741BC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61C26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5C6AF17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7953721" w14:textId="77777777" w:rsidTr="004E01DE">
        <w:trPr>
          <w:trHeight w:val="156"/>
        </w:trPr>
        <w:tc>
          <w:tcPr>
            <w:tcW w:w="1271" w:type="dxa"/>
          </w:tcPr>
          <w:p w14:paraId="498C642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9EAAC6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E46713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7530937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E01DE" w:rsidRPr="00FB64CC" w14:paraId="60282B22" w14:textId="77777777" w:rsidTr="004E01DE">
        <w:trPr>
          <w:trHeight w:val="156"/>
        </w:trPr>
        <w:tc>
          <w:tcPr>
            <w:tcW w:w="1271" w:type="dxa"/>
          </w:tcPr>
          <w:p w14:paraId="1DF568C1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6AC085B5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D66989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14:paraId="1A9BA57B" w14:textId="77777777" w:rsidR="004E01DE" w:rsidRPr="00FB64CC" w:rsidRDefault="004E01DE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</w:tbl>
    <w:p w14:paraId="30A88FDE" w14:textId="77777777" w:rsidR="004E01DE" w:rsidRDefault="004E01DE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4DA40CFE" w14:textId="0184DF6E" w:rsidR="004E01DE" w:rsidRPr="004E01DE" w:rsidRDefault="004A51C9" w:rsidP="00EC2AC3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</w:rPr>
        <w:t>项目</w:t>
      </w:r>
      <w:r w:rsidR="004E01DE" w:rsidRPr="004E01DE">
        <w:rPr>
          <w:rFonts w:ascii="微软雅黑" w:eastAsia="微软雅黑" w:hAnsi="微软雅黑" w:hint="eastAsia"/>
          <w:sz w:val="21"/>
        </w:rPr>
        <w:t>组</w:t>
      </w:r>
      <w:r w:rsidR="004E01DE" w:rsidRPr="004E01DE">
        <w:rPr>
          <w:rFonts w:ascii="微软雅黑" w:eastAsia="微软雅黑" w:hAnsi="微软雅黑"/>
          <w:sz w:val="21"/>
        </w:rPr>
        <w:t>成员</w:t>
      </w:r>
      <w:r w:rsidR="004E01DE">
        <w:rPr>
          <w:rFonts w:ascii="微软雅黑" w:eastAsia="微软雅黑" w:hAnsi="微软雅黑" w:hint="eastAsia"/>
          <w:b/>
          <w:sz w:val="21"/>
        </w:rPr>
        <w:t>相关</w:t>
      </w:r>
      <w:r w:rsidR="004E01DE" w:rsidRPr="009D0C65">
        <w:rPr>
          <w:rFonts w:ascii="微软雅黑" w:eastAsia="微软雅黑" w:hAnsi="微软雅黑" w:hint="eastAsia"/>
          <w:b/>
          <w:sz w:val="21"/>
        </w:rPr>
        <w:t>研究</w:t>
      </w:r>
      <w:r w:rsidR="004E01DE">
        <w:rPr>
          <w:rFonts w:ascii="微软雅黑" w:eastAsia="微软雅黑" w:hAnsi="微软雅黑" w:hint="eastAsia"/>
          <w:b/>
          <w:sz w:val="21"/>
        </w:rPr>
        <w:t>背景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2AC3" w14:paraId="75D40497" w14:textId="77777777" w:rsidTr="0084690D">
        <w:trPr>
          <w:cantSplit/>
        </w:trPr>
        <w:tc>
          <w:tcPr>
            <w:tcW w:w="8296" w:type="dxa"/>
          </w:tcPr>
          <w:p w14:paraId="5BAF001A" w14:textId="06425EAA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lastRenderedPageBreak/>
              <w:t>（</w:t>
            </w:r>
            <w:r w:rsidR="001E6C85">
              <w:rPr>
                <w:rFonts w:ascii="楷体" w:eastAsia="楷体" w:hAnsi="楷体" w:cs="微软雅黑" w:hint="eastAsia"/>
                <w:sz w:val="21"/>
                <w:szCs w:val="21"/>
              </w:rPr>
              <w:t>部分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项目</w:t>
            </w:r>
            <w:r w:rsidR="001E6C85">
              <w:rPr>
                <w:rFonts w:ascii="楷体" w:eastAsia="楷体" w:hAnsi="楷体" w:cs="微软雅黑"/>
                <w:sz w:val="21"/>
                <w:szCs w:val="21"/>
              </w:rPr>
              <w:t>组成员</w:t>
            </w:r>
            <w:r w:rsidR="004E01DE" w:rsidRPr="004A51C9">
              <w:rPr>
                <w:rFonts w:ascii="楷体" w:eastAsia="楷体" w:hAnsi="楷体" w:cs="微软雅黑" w:hint="eastAsia"/>
                <w:b/>
                <w:sz w:val="21"/>
                <w:szCs w:val="21"/>
              </w:rPr>
              <w:t>近</w:t>
            </w:r>
            <w:r w:rsidR="004E01DE" w:rsidRPr="004A51C9">
              <w:rPr>
                <w:rFonts w:ascii="楷体" w:eastAsia="楷体" w:hAnsi="楷体" w:cs="微软雅黑"/>
                <w:b/>
                <w:sz w:val="21"/>
                <w:szCs w:val="21"/>
              </w:rPr>
              <w:t>三年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与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该项目</w:t>
            </w:r>
            <w:r w:rsidR="004E01DE" w:rsidRPr="004E01DE">
              <w:rPr>
                <w:rFonts w:ascii="楷体" w:eastAsia="楷体" w:hAnsi="楷体" w:cs="微软雅黑" w:hint="eastAsia"/>
                <w:sz w:val="21"/>
                <w:szCs w:val="21"/>
              </w:rPr>
              <w:t>密切</w:t>
            </w:r>
            <w:r w:rsidR="004A51C9">
              <w:rPr>
                <w:rFonts w:ascii="楷体" w:eastAsia="楷体" w:hAnsi="楷体" w:cs="微软雅黑" w:hint="eastAsia"/>
                <w:sz w:val="21"/>
                <w:szCs w:val="21"/>
              </w:rPr>
              <w:t>相关的经验和</w:t>
            </w:r>
            <w:r w:rsidRPr="004E01DE">
              <w:rPr>
                <w:rFonts w:ascii="楷体" w:eastAsia="楷体" w:hAnsi="楷体" w:cs="微软雅黑" w:hint="eastAsia"/>
                <w:sz w:val="21"/>
                <w:szCs w:val="21"/>
              </w:rPr>
              <w:t>成果，比如发表的文章等）</w:t>
            </w:r>
          </w:p>
          <w:p w14:paraId="63A3C1AE" w14:textId="77777777" w:rsidR="00EC2AC3" w:rsidRPr="004A51C9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C4A210E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62E2DEB1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14:paraId="14B4C41B" w14:textId="77777777" w:rsidR="00EC2AC3" w:rsidRPr="004E01DE" w:rsidRDefault="00EC2AC3" w:rsidP="00606FD1">
            <w:pPr>
              <w:pStyle w:val="af3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</w:tc>
      </w:tr>
    </w:tbl>
    <w:p w14:paraId="61C10B51" w14:textId="77777777" w:rsidR="00EC2AC3" w:rsidRDefault="00EC2AC3" w:rsidP="00EC2AC3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14:paraId="6484F671" w14:textId="78D36D70" w:rsidR="00EC2AC3" w:rsidRPr="00EC2AC3" w:rsidRDefault="008A32A3" w:rsidP="007A3040">
      <w:pPr>
        <w:spacing w:line="42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hint="eastAsia"/>
          <w:b/>
        </w:rPr>
        <w:t>四</w:t>
      </w:r>
      <w:r w:rsidRPr="009D0C65">
        <w:rPr>
          <w:rFonts w:ascii="微软雅黑" w:eastAsia="微软雅黑" w:hAnsi="微软雅黑" w:hint="eastAsia"/>
          <w:b/>
        </w:rPr>
        <w:t>.</w:t>
      </w:r>
      <w:r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附录</w:t>
      </w:r>
    </w:p>
    <w:p w14:paraId="3682A20F" w14:textId="621A5275" w:rsidR="0014705B" w:rsidRPr="008A32A3" w:rsidRDefault="00C936F1" w:rsidP="007D1A9A">
      <w:pPr>
        <w:pStyle w:val="af3"/>
        <w:spacing w:line="420" w:lineRule="exact"/>
        <w:rPr>
          <w:rFonts w:ascii="楷体" w:eastAsia="楷体" w:hAnsi="楷体" w:cs="微软雅黑"/>
          <w:sz w:val="21"/>
          <w:szCs w:val="21"/>
        </w:rPr>
      </w:pPr>
      <w:r w:rsidRPr="008A32A3">
        <w:rPr>
          <w:rFonts w:ascii="楷体" w:eastAsia="楷体" w:hAnsi="楷体" w:cs="微软雅黑" w:hint="eastAsia"/>
          <w:sz w:val="21"/>
          <w:szCs w:val="21"/>
        </w:rPr>
        <w:t>若有其他需要说明的情况，请以</w:t>
      </w:r>
      <w:r w:rsidR="00C714A1" w:rsidRPr="008A32A3">
        <w:rPr>
          <w:rFonts w:ascii="楷体" w:eastAsia="楷体" w:hAnsi="楷体" w:cs="微软雅黑" w:hint="eastAsia"/>
          <w:sz w:val="21"/>
          <w:szCs w:val="21"/>
        </w:rPr>
        <w:t>附录</w:t>
      </w:r>
      <w:r w:rsidRPr="008A32A3">
        <w:rPr>
          <w:rFonts w:ascii="楷体" w:eastAsia="楷体" w:hAnsi="楷体" w:cs="微软雅黑" w:hint="eastAsia"/>
          <w:sz w:val="21"/>
          <w:szCs w:val="21"/>
        </w:rPr>
        <w:t>形式提供。</w:t>
      </w:r>
    </w:p>
    <w:sectPr w:rsidR="0014705B" w:rsidRPr="008A32A3" w:rsidSect="00C42A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2BBC6" w14:textId="77777777" w:rsidR="00380611" w:rsidRDefault="00380611" w:rsidP="004D54D4">
      <w:r>
        <w:separator/>
      </w:r>
    </w:p>
  </w:endnote>
  <w:endnote w:type="continuationSeparator" w:id="0">
    <w:p w14:paraId="37D0774F" w14:textId="77777777" w:rsidR="00380611" w:rsidRDefault="00380611" w:rsidP="004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2689488"/>
      <w:docPartObj>
        <w:docPartGallery w:val="Page Numbers (Bottom of Page)"/>
        <w:docPartUnique/>
      </w:docPartObj>
    </w:sdtPr>
    <w:sdtEndPr>
      <w:rPr>
        <w:rFonts w:ascii="宋体" w:hAnsi="宋体"/>
        <w:b/>
        <w:bCs/>
        <w:color w:val="A6A6A6" w:themeColor="background1" w:themeShade="A6"/>
        <w:sz w:val="22"/>
        <w:szCs w:val="22"/>
      </w:rPr>
    </w:sdtEndPr>
    <w:sdtContent>
      <w:p w14:paraId="14BF72FC" w14:textId="77777777" w:rsidR="0015681B" w:rsidRPr="002050A4" w:rsidRDefault="0015681B" w:rsidP="0015681B">
        <w:pPr>
          <w:pStyle w:val="af1"/>
          <w:spacing w:afterLines="50" w:after="120"/>
          <w:rPr>
            <w:rFonts w:ascii="宋体" w:hAnsi="宋体"/>
            <w:b/>
            <w:bCs/>
            <w:color w:val="A6A6A6" w:themeColor="background1" w:themeShade="A6"/>
            <w:sz w:val="22"/>
            <w:szCs w:val="22"/>
          </w:rPr>
        </w:pPr>
        <w:r w:rsidRPr="002050A4">
          <w:rPr>
            <w:rFonts w:ascii="宋体" w:hAnsi="宋体" w:hint="eastAsia"/>
            <w:b/>
            <w:bCs/>
            <w:color w:val="A6A6A6" w:themeColor="background1" w:themeShade="A6"/>
            <w:sz w:val="22"/>
            <w:szCs w:val="22"/>
          </w:rPr>
          <w:t>_</w:t>
        </w:r>
        <w:r w:rsidRPr="002050A4">
          <w:rPr>
            <w:rFonts w:ascii="宋体" w:hAnsi="宋体"/>
            <w:b/>
            <w:bCs/>
            <w:color w:val="A6A6A6" w:themeColor="background1" w:themeShade="A6"/>
            <w:sz w:val="22"/>
            <w:szCs w:val="22"/>
          </w:rPr>
          <w:t>_________________________________________________________________________</w:t>
        </w:r>
      </w:p>
    </w:sdtContent>
  </w:sdt>
  <w:p w14:paraId="7A4CCDD2" w14:textId="38948212" w:rsidR="006A2224" w:rsidRPr="0015681B" w:rsidRDefault="00291183" w:rsidP="0015681B">
    <w:pPr>
      <w:pStyle w:val="af1"/>
      <w:rPr>
        <w:rFonts w:ascii="宋体" w:hAnsi="宋体"/>
        <w:color w:val="A6A6A6" w:themeColor="background1" w:themeShade="A6"/>
        <w:sz w:val="22"/>
        <w:szCs w:val="22"/>
      </w:rPr>
    </w:pPr>
    <w:r>
      <w:rPr>
        <w:noProof/>
      </w:rPr>
      <w:drawing>
        <wp:inline distT="0" distB="0" distL="0" distR="0" wp14:anchorId="4326E40B" wp14:editId="3F0815E1">
          <wp:extent cx="512014" cy="132657"/>
          <wp:effectExtent l="0" t="0" r="2540" b="127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21" cy="15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3AB4B788" wp14:editId="4FEFBCD1">
          <wp:extent cx="667842" cy="146740"/>
          <wp:effectExtent l="0" t="0" r="0" b="571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36" cy="162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269196C0" wp14:editId="6EF2A1FD">
          <wp:extent cx="678079" cy="109671"/>
          <wp:effectExtent l="0" t="0" r="0" b="508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50" cy="12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3F816946" wp14:editId="4EDA2FE4">
          <wp:extent cx="744592" cy="12039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346" cy="14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81B" w:rsidRPr="002050A4">
      <w:rPr>
        <w:rFonts w:ascii="宋体" w:hAnsi="宋体" w:hint="eastAsia"/>
        <w:color w:val="A6A6A6" w:themeColor="background1" w:themeShade="A6"/>
        <w:sz w:val="22"/>
        <w:szCs w:val="22"/>
      </w:rPr>
      <w:t xml:space="preserve"> </w:t>
    </w:r>
    <w:r w:rsidR="0015681B" w:rsidRPr="002050A4">
      <w:rPr>
        <w:rFonts w:ascii="宋体" w:hAnsi="宋体"/>
        <w:color w:val="A6A6A6" w:themeColor="background1" w:themeShade="A6"/>
        <w:sz w:val="22"/>
        <w:szCs w:val="22"/>
      </w:rPr>
      <w:t xml:space="preserve">  </w:t>
    </w:r>
    <w:r w:rsidR="00484FEE">
      <w:rPr>
        <w:rFonts w:ascii="宋体" w:hAnsi="宋体"/>
        <w:color w:val="A6A6A6" w:themeColor="background1" w:themeShade="A6"/>
        <w:sz w:val="22"/>
        <w:szCs w:val="22"/>
      </w:rPr>
      <w:t xml:space="preserve">       </w:t>
    </w:r>
    <w:r w:rsidR="0015681B" w:rsidRPr="002050A4">
      <w:rPr>
        <w:rFonts w:ascii="宋体" w:hAnsi="宋体"/>
        <w:color w:val="A6A6A6" w:themeColor="background1" w:themeShade="A6"/>
        <w:sz w:val="22"/>
        <w:szCs w:val="22"/>
      </w:rPr>
      <w:t xml:space="preserve">  </w:t>
    </w:r>
    <w:r w:rsidR="0015681B" w:rsidRPr="002050A4">
      <w:rPr>
        <w:rFonts w:ascii="宋体" w:hAnsi="宋体"/>
        <w:color w:val="A6A6A6" w:themeColor="background1" w:themeShade="A6"/>
        <w:sz w:val="22"/>
        <w:szCs w:val="22"/>
      </w:rPr>
      <w:fldChar w:fldCharType="begin"/>
    </w:r>
    <w:r w:rsidR="0015681B" w:rsidRPr="002050A4">
      <w:rPr>
        <w:rFonts w:ascii="宋体" w:hAnsi="宋体"/>
        <w:color w:val="A6A6A6" w:themeColor="background1" w:themeShade="A6"/>
        <w:sz w:val="22"/>
        <w:szCs w:val="22"/>
      </w:rPr>
      <w:instrText>PAGE   \* MERGEFORMAT</w:instrText>
    </w:r>
    <w:r w:rsidR="0015681B" w:rsidRPr="002050A4">
      <w:rPr>
        <w:rFonts w:ascii="宋体" w:hAnsi="宋体"/>
        <w:color w:val="A6A6A6" w:themeColor="background1" w:themeShade="A6"/>
        <w:sz w:val="22"/>
        <w:szCs w:val="22"/>
      </w:rPr>
      <w:fldChar w:fldCharType="separate"/>
    </w:r>
    <w:r w:rsidR="0015681B">
      <w:rPr>
        <w:rFonts w:ascii="宋体" w:hAnsi="宋体"/>
        <w:color w:val="A6A6A6" w:themeColor="background1" w:themeShade="A6"/>
        <w:sz w:val="22"/>
        <w:szCs w:val="22"/>
      </w:rPr>
      <w:t>1</w:t>
    </w:r>
    <w:r w:rsidR="0015681B" w:rsidRPr="002050A4">
      <w:rPr>
        <w:rFonts w:ascii="宋体" w:hAnsi="宋体"/>
        <w:color w:val="A6A6A6" w:themeColor="background1" w:themeShade="A6"/>
        <w:sz w:val="22"/>
        <w:szCs w:val="22"/>
      </w:rPr>
      <w:fldChar w:fldCharType="end"/>
    </w:r>
    <w:r w:rsidR="0015681B" w:rsidRPr="002050A4">
      <w:rPr>
        <w:rFonts w:ascii="宋体" w:hAnsi="宋体"/>
        <w:color w:val="A6A6A6" w:themeColor="background1" w:themeShade="A6"/>
        <w:sz w:val="22"/>
        <w:szCs w:val="22"/>
      </w:rPr>
      <w:t xml:space="preserve">  </w:t>
    </w:r>
    <w:r w:rsidR="00484FEE">
      <w:rPr>
        <w:rFonts w:ascii="宋体" w:hAnsi="宋体"/>
        <w:color w:val="A6A6A6" w:themeColor="background1" w:themeShade="A6"/>
        <w:sz w:val="22"/>
        <w:szCs w:val="22"/>
      </w:rPr>
      <w:t xml:space="preserve">        </w:t>
    </w:r>
    <w:r w:rsidR="0015681B" w:rsidRPr="002050A4">
      <w:rPr>
        <w:rFonts w:ascii="宋体" w:hAnsi="宋体"/>
        <w:color w:val="A6A6A6" w:themeColor="background1" w:themeShade="A6"/>
        <w:sz w:val="22"/>
        <w:szCs w:val="22"/>
      </w:rPr>
      <w:t xml:space="preserve">   </w:t>
    </w:r>
    <w:r w:rsidR="0015681B" w:rsidRPr="002050A4">
      <w:rPr>
        <w:rFonts w:ascii="宋体" w:hAnsi="宋体"/>
        <w:noProof/>
        <w:color w:val="A6A6A6" w:themeColor="background1" w:themeShade="A6"/>
        <w:sz w:val="22"/>
        <w:szCs w:val="22"/>
      </w:rPr>
      <w:drawing>
        <wp:inline distT="0" distB="0" distL="0" distR="0" wp14:anchorId="55D0A017" wp14:editId="24393AA7">
          <wp:extent cx="535300" cy="178435"/>
          <wp:effectExtent l="0" t="0" r="0" b="0"/>
          <wp:docPr id="6" name="图片 6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8" cy="19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9E537" w14:textId="77777777" w:rsidR="00380611" w:rsidRDefault="00380611" w:rsidP="004D54D4">
      <w:r>
        <w:separator/>
      </w:r>
    </w:p>
  </w:footnote>
  <w:footnote w:type="continuationSeparator" w:id="0">
    <w:p w14:paraId="6F520528" w14:textId="77777777" w:rsidR="00380611" w:rsidRDefault="00380611" w:rsidP="004D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C33B" w14:textId="44AA5FCC" w:rsidR="0015681B" w:rsidRPr="00D85F46" w:rsidRDefault="00B81E7B" w:rsidP="0015681B">
    <w:pPr>
      <w:pStyle w:val="af"/>
      <w:pBdr>
        <w:bottom w:val="none" w:sz="0" w:space="0" w:color="auto"/>
      </w:pBdr>
      <w:adjustRightInd w:val="0"/>
      <w:spacing w:line="0" w:lineRule="atLeast"/>
      <w:rPr>
        <w:rFonts w:ascii="宋体" w:hAnsi="宋体"/>
        <w:color w:val="A6A6A6" w:themeColor="background1" w:themeShade="A6"/>
        <w:sz w:val="22"/>
        <w:szCs w:val="22"/>
      </w:rPr>
    </w:pPr>
    <w:r w:rsidRPr="00B81E7B">
      <w:rPr>
        <w:rFonts w:ascii="宋体" w:hAnsi="宋体" w:hint="eastAsia"/>
        <w:color w:val="A6A6A6" w:themeColor="background1" w:themeShade="A6"/>
        <w:sz w:val="22"/>
        <w:szCs w:val="22"/>
      </w:rPr>
      <w:t>2022</w:t>
    </w:r>
    <w:proofErr w:type="gramStart"/>
    <w:r w:rsidRPr="00B81E7B">
      <w:rPr>
        <w:rFonts w:ascii="宋体" w:hAnsi="宋体" w:hint="eastAsia"/>
        <w:color w:val="A6A6A6" w:themeColor="background1" w:themeShade="A6"/>
        <w:sz w:val="22"/>
        <w:szCs w:val="22"/>
      </w:rPr>
      <w:t>腾讯大</w:t>
    </w:r>
    <w:proofErr w:type="gramEnd"/>
    <w:r w:rsidRPr="00B81E7B">
      <w:rPr>
        <w:rFonts w:ascii="宋体" w:hAnsi="宋体" w:hint="eastAsia"/>
        <w:color w:val="A6A6A6" w:themeColor="background1" w:themeShade="A6"/>
        <w:sz w:val="22"/>
        <w:szCs w:val="22"/>
      </w:rPr>
      <w:t>出行犀牛鸟专项研究计划</w:t>
    </w:r>
  </w:p>
  <w:p w14:paraId="3370E10A" w14:textId="1658C1DD" w:rsidR="001F6AAB" w:rsidRPr="0015681B" w:rsidRDefault="0015681B" w:rsidP="0015681B">
    <w:pPr>
      <w:rPr>
        <w:rFonts w:ascii="宋体" w:hAnsi="宋体"/>
        <w:b/>
        <w:bCs/>
        <w:color w:val="A6A6A6" w:themeColor="background1" w:themeShade="A6"/>
        <w:sz w:val="10"/>
        <w:szCs w:val="10"/>
      </w:rPr>
    </w:pPr>
    <w:r w:rsidRPr="00D85F46">
      <w:rPr>
        <w:rFonts w:ascii="宋体" w:hAnsi="宋体"/>
        <w:b/>
        <w:bCs/>
        <w:color w:val="A6A6A6" w:themeColor="background1" w:themeShade="A6"/>
        <w:sz w:val="10"/>
        <w:szCs w:val="10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space"/>
      <w:lvlText w:val="第%1条"/>
      <w:lvlJc w:val="left"/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126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4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0000014"/>
    <w:multiLevelType w:val="singleLevel"/>
    <w:tmpl w:val="00000014"/>
    <w:lvl w:ilvl="0">
      <w:start w:val="3"/>
      <w:numFmt w:val="chineseCounting"/>
      <w:suff w:val="space"/>
      <w:lvlText w:val="第%1条"/>
      <w:lvlJc w:val="left"/>
    </w:lvl>
  </w:abstractNum>
  <w:abstractNum w:abstractNumId="6" w15:restartNumberingAfterBreak="0">
    <w:nsid w:val="05507288"/>
    <w:multiLevelType w:val="hybridMultilevel"/>
    <w:tmpl w:val="49F4A66E"/>
    <w:lvl w:ilvl="0" w:tplc="F73674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4164FC"/>
    <w:multiLevelType w:val="multilevel"/>
    <w:tmpl w:val="0B4164FC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4A0A88"/>
    <w:multiLevelType w:val="hybridMultilevel"/>
    <w:tmpl w:val="47ECA5EC"/>
    <w:lvl w:ilvl="0" w:tplc="FF807EF2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42163"/>
    <w:multiLevelType w:val="multilevel"/>
    <w:tmpl w:val="221421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971C7"/>
    <w:multiLevelType w:val="hybridMultilevel"/>
    <w:tmpl w:val="5D2E0F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317B46"/>
    <w:multiLevelType w:val="hybridMultilevel"/>
    <w:tmpl w:val="FE7805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8B1DB3"/>
    <w:multiLevelType w:val="hybridMultilevel"/>
    <w:tmpl w:val="0E60B3C8"/>
    <w:lvl w:ilvl="0" w:tplc="BF6C3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800A13"/>
    <w:multiLevelType w:val="multilevel"/>
    <w:tmpl w:val="41800A13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B24A0B"/>
    <w:multiLevelType w:val="hybridMultilevel"/>
    <w:tmpl w:val="7F6482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807538"/>
    <w:multiLevelType w:val="hybridMultilevel"/>
    <w:tmpl w:val="24AC5B70"/>
    <w:lvl w:ilvl="0" w:tplc="DB90E1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51AD70"/>
    <w:multiLevelType w:val="singleLevel"/>
    <w:tmpl w:val="5551AD70"/>
    <w:lvl w:ilvl="0">
      <w:start w:val="1"/>
      <w:numFmt w:val="decimal"/>
      <w:suff w:val="space"/>
      <w:lvlText w:val="%1）"/>
      <w:lvlJc w:val="left"/>
    </w:lvl>
  </w:abstractNum>
  <w:abstractNum w:abstractNumId="17" w15:restartNumberingAfterBreak="0">
    <w:nsid w:val="721431FC"/>
    <w:multiLevelType w:val="multilevel"/>
    <w:tmpl w:val="721431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6"/>
  </w:num>
  <w:num w:numId="7">
    <w:abstractNumId w:val="7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1"/>
    <w:rsid w:val="000108D7"/>
    <w:rsid w:val="000255BC"/>
    <w:rsid w:val="000260E7"/>
    <w:rsid w:val="00041010"/>
    <w:rsid w:val="00044805"/>
    <w:rsid w:val="00052F25"/>
    <w:rsid w:val="00070E17"/>
    <w:rsid w:val="00074CA7"/>
    <w:rsid w:val="00094FA7"/>
    <w:rsid w:val="000B114F"/>
    <w:rsid w:val="000B33F1"/>
    <w:rsid w:val="000C2008"/>
    <w:rsid w:val="000D09F7"/>
    <w:rsid w:val="000D0F99"/>
    <w:rsid w:val="000E231B"/>
    <w:rsid w:val="000F1633"/>
    <w:rsid w:val="0010679D"/>
    <w:rsid w:val="0012624E"/>
    <w:rsid w:val="00135E17"/>
    <w:rsid w:val="0014705B"/>
    <w:rsid w:val="0015681B"/>
    <w:rsid w:val="00184E7E"/>
    <w:rsid w:val="001973A1"/>
    <w:rsid w:val="001D19C2"/>
    <w:rsid w:val="001E6C85"/>
    <w:rsid w:val="001F1D80"/>
    <w:rsid w:val="001F274F"/>
    <w:rsid w:val="001F2FCF"/>
    <w:rsid w:val="001F6AAB"/>
    <w:rsid w:val="001F7117"/>
    <w:rsid w:val="00207E15"/>
    <w:rsid w:val="00210745"/>
    <w:rsid w:val="002154CE"/>
    <w:rsid w:val="00241705"/>
    <w:rsid w:val="00253204"/>
    <w:rsid w:val="002539C1"/>
    <w:rsid w:val="002578F2"/>
    <w:rsid w:val="00265900"/>
    <w:rsid w:val="00270147"/>
    <w:rsid w:val="00291183"/>
    <w:rsid w:val="002A4910"/>
    <w:rsid w:val="002A4FA5"/>
    <w:rsid w:val="002C4782"/>
    <w:rsid w:val="002C5FF6"/>
    <w:rsid w:val="002C6587"/>
    <w:rsid w:val="002C6AE1"/>
    <w:rsid w:val="002D0B7C"/>
    <w:rsid w:val="002E5EE1"/>
    <w:rsid w:val="002F349D"/>
    <w:rsid w:val="00304C1F"/>
    <w:rsid w:val="00321644"/>
    <w:rsid w:val="0035592F"/>
    <w:rsid w:val="0036324C"/>
    <w:rsid w:val="00380611"/>
    <w:rsid w:val="00387DCA"/>
    <w:rsid w:val="003B3A68"/>
    <w:rsid w:val="003B47D5"/>
    <w:rsid w:val="003B7B0A"/>
    <w:rsid w:val="003D0458"/>
    <w:rsid w:val="003D4C7F"/>
    <w:rsid w:val="003D59FB"/>
    <w:rsid w:val="003D7127"/>
    <w:rsid w:val="003E406B"/>
    <w:rsid w:val="003E5A0C"/>
    <w:rsid w:val="003F1B10"/>
    <w:rsid w:val="003F4770"/>
    <w:rsid w:val="0040619B"/>
    <w:rsid w:val="00412DE8"/>
    <w:rsid w:val="004170BB"/>
    <w:rsid w:val="0043090F"/>
    <w:rsid w:val="00457C3C"/>
    <w:rsid w:val="00475E58"/>
    <w:rsid w:val="00484FEE"/>
    <w:rsid w:val="00494DEC"/>
    <w:rsid w:val="004A4881"/>
    <w:rsid w:val="004A51C9"/>
    <w:rsid w:val="004C0F77"/>
    <w:rsid w:val="004D54D4"/>
    <w:rsid w:val="004E01DE"/>
    <w:rsid w:val="004E18CE"/>
    <w:rsid w:val="004E55AB"/>
    <w:rsid w:val="004E7DBB"/>
    <w:rsid w:val="00501F8A"/>
    <w:rsid w:val="005029E9"/>
    <w:rsid w:val="0051229D"/>
    <w:rsid w:val="00523FFD"/>
    <w:rsid w:val="00525723"/>
    <w:rsid w:val="00526526"/>
    <w:rsid w:val="0053412F"/>
    <w:rsid w:val="00563B64"/>
    <w:rsid w:val="00566078"/>
    <w:rsid w:val="005805A6"/>
    <w:rsid w:val="00587897"/>
    <w:rsid w:val="005B21F7"/>
    <w:rsid w:val="005B239E"/>
    <w:rsid w:val="005C0E83"/>
    <w:rsid w:val="005C6176"/>
    <w:rsid w:val="005D39B5"/>
    <w:rsid w:val="005D69ED"/>
    <w:rsid w:val="005E069E"/>
    <w:rsid w:val="00613293"/>
    <w:rsid w:val="00642A0F"/>
    <w:rsid w:val="00644046"/>
    <w:rsid w:val="006451E8"/>
    <w:rsid w:val="00652B8D"/>
    <w:rsid w:val="006614C0"/>
    <w:rsid w:val="00681E83"/>
    <w:rsid w:val="00683CCC"/>
    <w:rsid w:val="00687F2E"/>
    <w:rsid w:val="006924A8"/>
    <w:rsid w:val="00695069"/>
    <w:rsid w:val="006A2224"/>
    <w:rsid w:val="006A3475"/>
    <w:rsid w:val="006D42A5"/>
    <w:rsid w:val="006E23CD"/>
    <w:rsid w:val="006E4054"/>
    <w:rsid w:val="007139A7"/>
    <w:rsid w:val="0072710A"/>
    <w:rsid w:val="00756FC5"/>
    <w:rsid w:val="0076013B"/>
    <w:rsid w:val="0076216F"/>
    <w:rsid w:val="00763A65"/>
    <w:rsid w:val="00777417"/>
    <w:rsid w:val="007A3040"/>
    <w:rsid w:val="007C0AD5"/>
    <w:rsid w:val="007C55CB"/>
    <w:rsid w:val="007D1A9A"/>
    <w:rsid w:val="007D576B"/>
    <w:rsid w:val="007F15A6"/>
    <w:rsid w:val="007F23DE"/>
    <w:rsid w:val="007F4FC8"/>
    <w:rsid w:val="007F550D"/>
    <w:rsid w:val="008058CE"/>
    <w:rsid w:val="008143BB"/>
    <w:rsid w:val="00834792"/>
    <w:rsid w:val="0084690D"/>
    <w:rsid w:val="008550A6"/>
    <w:rsid w:val="00855198"/>
    <w:rsid w:val="00855AA1"/>
    <w:rsid w:val="008647E4"/>
    <w:rsid w:val="00867EE5"/>
    <w:rsid w:val="00881D52"/>
    <w:rsid w:val="008A32A3"/>
    <w:rsid w:val="008B71EA"/>
    <w:rsid w:val="008D1266"/>
    <w:rsid w:val="008E63DC"/>
    <w:rsid w:val="008E6D9C"/>
    <w:rsid w:val="0090369A"/>
    <w:rsid w:val="00912EBC"/>
    <w:rsid w:val="0094288B"/>
    <w:rsid w:val="00962254"/>
    <w:rsid w:val="00977FBA"/>
    <w:rsid w:val="009A535B"/>
    <w:rsid w:val="009A6569"/>
    <w:rsid w:val="009A6C56"/>
    <w:rsid w:val="009C15E2"/>
    <w:rsid w:val="009C3D5B"/>
    <w:rsid w:val="009F62A0"/>
    <w:rsid w:val="009F75A6"/>
    <w:rsid w:val="00A01B5B"/>
    <w:rsid w:val="00A21BBD"/>
    <w:rsid w:val="00A30D3F"/>
    <w:rsid w:val="00A31F47"/>
    <w:rsid w:val="00A518C7"/>
    <w:rsid w:val="00A55F09"/>
    <w:rsid w:val="00A666BE"/>
    <w:rsid w:val="00A73295"/>
    <w:rsid w:val="00A876DE"/>
    <w:rsid w:val="00A94F6D"/>
    <w:rsid w:val="00AA5F51"/>
    <w:rsid w:val="00AC5656"/>
    <w:rsid w:val="00AC6CF1"/>
    <w:rsid w:val="00B02565"/>
    <w:rsid w:val="00B05C24"/>
    <w:rsid w:val="00B1755A"/>
    <w:rsid w:val="00B251E7"/>
    <w:rsid w:val="00B37E65"/>
    <w:rsid w:val="00B40067"/>
    <w:rsid w:val="00B44D9C"/>
    <w:rsid w:val="00B50FDD"/>
    <w:rsid w:val="00B566F2"/>
    <w:rsid w:val="00B64ED4"/>
    <w:rsid w:val="00B80197"/>
    <w:rsid w:val="00B81E7B"/>
    <w:rsid w:val="00B91B49"/>
    <w:rsid w:val="00BA073E"/>
    <w:rsid w:val="00BA65FA"/>
    <w:rsid w:val="00BB5216"/>
    <w:rsid w:val="00BF13BE"/>
    <w:rsid w:val="00BF1A23"/>
    <w:rsid w:val="00BF4C33"/>
    <w:rsid w:val="00C00B49"/>
    <w:rsid w:val="00C13763"/>
    <w:rsid w:val="00C27733"/>
    <w:rsid w:val="00C32387"/>
    <w:rsid w:val="00C42A0E"/>
    <w:rsid w:val="00C430C5"/>
    <w:rsid w:val="00C44907"/>
    <w:rsid w:val="00C46A24"/>
    <w:rsid w:val="00C66B4C"/>
    <w:rsid w:val="00C714A1"/>
    <w:rsid w:val="00C76E2D"/>
    <w:rsid w:val="00C90B82"/>
    <w:rsid w:val="00C92629"/>
    <w:rsid w:val="00C936F1"/>
    <w:rsid w:val="00CB7BC0"/>
    <w:rsid w:val="00CC15C1"/>
    <w:rsid w:val="00CF0A43"/>
    <w:rsid w:val="00CF4718"/>
    <w:rsid w:val="00D00E8D"/>
    <w:rsid w:val="00D07627"/>
    <w:rsid w:val="00D07672"/>
    <w:rsid w:val="00D17357"/>
    <w:rsid w:val="00D26AC5"/>
    <w:rsid w:val="00D352BA"/>
    <w:rsid w:val="00D46CEE"/>
    <w:rsid w:val="00D501CF"/>
    <w:rsid w:val="00D50293"/>
    <w:rsid w:val="00D51EE1"/>
    <w:rsid w:val="00D53B36"/>
    <w:rsid w:val="00D56C31"/>
    <w:rsid w:val="00D63981"/>
    <w:rsid w:val="00D74E53"/>
    <w:rsid w:val="00D8358A"/>
    <w:rsid w:val="00D849F0"/>
    <w:rsid w:val="00D9119A"/>
    <w:rsid w:val="00D977DF"/>
    <w:rsid w:val="00DB4E3D"/>
    <w:rsid w:val="00DD185F"/>
    <w:rsid w:val="00DE261E"/>
    <w:rsid w:val="00DF044F"/>
    <w:rsid w:val="00DF13B9"/>
    <w:rsid w:val="00DF2A9A"/>
    <w:rsid w:val="00DF480C"/>
    <w:rsid w:val="00DF6B81"/>
    <w:rsid w:val="00E0373B"/>
    <w:rsid w:val="00E04EB1"/>
    <w:rsid w:val="00E11E4A"/>
    <w:rsid w:val="00E2454F"/>
    <w:rsid w:val="00E30EBF"/>
    <w:rsid w:val="00E626A1"/>
    <w:rsid w:val="00E7410C"/>
    <w:rsid w:val="00E8672D"/>
    <w:rsid w:val="00E96461"/>
    <w:rsid w:val="00E978FE"/>
    <w:rsid w:val="00EB7C52"/>
    <w:rsid w:val="00EC2AC3"/>
    <w:rsid w:val="00ED017F"/>
    <w:rsid w:val="00ED22D1"/>
    <w:rsid w:val="00EE0BEF"/>
    <w:rsid w:val="00EE2CDC"/>
    <w:rsid w:val="00F07771"/>
    <w:rsid w:val="00F11C65"/>
    <w:rsid w:val="00F12E3B"/>
    <w:rsid w:val="00F23B3D"/>
    <w:rsid w:val="00F30090"/>
    <w:rsid w:val="00F35117"/>
    <w:rsid w:val="00F417D3"/>
    <w:rsid w:val="00F4462E"/>
    <w:rsid w:val="00F53923"/>
    <w:rsid w:val="00F56DA1"/>
    <w:rsid w:val="00F57E07"/>
    <w:rsid w:val="00F6763C"/>
    <w:rsid w:val="00F859D3"/>
    <w:rsid w:val="00F96173"/>
    <w:rsid w:val="00FA67AD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7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936F1"/>
    <w:pPr>
      <w:jc w:val="left"/>
    </w:pPr>
    <w:rPr>
      <w:rFonts w:ascii="Calibri" w:hAnsi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C936F1"/>
    <w:rPr>
      <w:rFonts w:ascii="Calibri" w:eastAsia="宋体" w:hAnsi="Courier New" w:cs="Times New Roman"/>
      <w:szCs w:val="21"/>
    </w:rPr>
  </w:style>
  <w:style w:type="character" w:styleId="a5">
    <w:name w:val="Hyperlink"/>
    <w:rsid w:val="00C936F1"/>
    <w:rPr>
      <w:color w:val="0000FF"/>
      <w:u w:val="single"/>
    </w:rPr>
  </w:style>
  <w:style w:type="paragraph" w:customStyle="1" w:styleId="NormalWeb1">
    <w:name w:val="Normal (Web)1"/>
    <w:basedOn w:val="a"/>
    <w:rsid w:val="00C93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C936F1"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34"/>
    <w:qFormat/>
    <w:rsid w:val="00C936F1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936F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936F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F12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99"/>
    <w:qFormat/>
    <w:rsid w:val="00F12E3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annotation reference"/>
    <w:basedOn w:val="a0"/>
    <w:uiPriority w:val="99"/>
    <w:semiHidden/>
    <w:unhideWhenUsed/>
    <w:rsid w:val="0036324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324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324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324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324C"/>
    <w:rPr>
      <w:rFonts w:ascii="Times New Roman" w:eastAsia="宋体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qFormat/>
    <w:rsid w:val="004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sid w:val="004D54D4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4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qFormat/>
    <w:rsid w:val="004D54D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977DF"/>
    <w:pPr>
      <w:ind w:firstLineChars="200" w:firstLine="420"/>
    </w:pPr>
  </w:style>
  <w:style w:type="paragraph" w:customStyle="1" w:styleId="af3">
    <w:name w:val="È¡ÀÊ¡ÎÄ¡À¾"/>
    <w:basedOn w:val="a"/>
    <w:uiPriority w:val="99"/>
    <w:rsid w:val="00A73295"/>
    <w:pPr>
      <w:suppressAutoHyphens/>
      <w:autoSpaceDE w:val="0"/>
      <w:jc w:val="left"/>
    </w:pPr>
    <w:rPr>
      <w:rFonts w:ascii="Thorndale" w:hAnsi="Thorndale"/>
      <w:color w:val="000000"/>
      <w:kern w:val="0"/>
      <w:sz w:val="24"/>
      <w:szCs w:val="20"/>
    </w:rPr>
  </w:style>
  <w:style w:type="character" w:customStyle="1" w:styleId="apple-converted-space">
    <w:name w:val="apple-converted-space"/>
    <w:basedOn w:val="a0"/>
    <w:rsid w:val="00C0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777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520045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2019-03-28T04:15:00Z</dcterms:created>
  <dcterms:modified xsi:type="dcterms:W3CDTF">2021-12-20T08:00:00Z</dcterms:modified>
</cp:coreProperties>
</file>